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8D8" w:rsidRDefault="00D004E7">
      <w:pPr>
        <w:widowControl/>
        <w:jc w:val="center"/>
        <w:rPr>
          <w:rFonts w:asciiTheme="minorEastAsia" w:hAnsiTheme="minorEastAsia" w:cs="宋体"/>
          <w:b/>
          <w:kern w:val="0"/>
          <w:sz w:val="30"/>
          <w:szCs w:val="30"/>
        </w:rPr>
      </w:pPr>
      <w:r>
        <w:rPr>
          <w:rFonts w:asciiTheme="minorEastAsia" w:hAnsiTheme="minorEastAsia" w:cs="宋体" w:hint="eastAsia"/>
          <w:b/>
          <w:kern w:val="0"/>
          <w:sz w:val="30"/>
          <w:szCs w:val="30"/>
        </w:rPr>
        <w:t>浙江中一检测研究院股份有限公司职业卫生网上公开信息表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8"/>
        <w:gridCol w:w="2871"/>
        <w:gridCol w:w="1302"/>
        <w:gridCol w:w="56"/>
        <w:gridCol w:w="2315"/>
      </w:tblGrid>
      <w:tr w:rsidR="009C08D8">
        <w:trPr>
          <w:trHeight w:val="567"/>
          <w:jc w:val="center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单位名称</w:t>
            </w:r>
          </w:p>
        </w:tc>
        <w:tc>
          <w:tcPr>
            <w:tcW w:w="6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宁波金田新材料有限公司</w:t>
            </w:r>
          </w:p>
        </w:tc>
      </w:tr>
      <w:tr w:rsidR="009C08D8">
        <w:trPr>
          <w:trHeight w:val="567"/>
          <w:jc w:val="center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单位地址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宁波杭州湾新区滨海四路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636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号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联系人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color w:val="000000"/>
                <w:szCs w:val="21"/>
              </w:rPr>
            </w:pPr>
            <w:proofErr w:type="gramStart"/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张道仓</w:t>
            </w:r>
            <w:proofErr w:type="gramEnd"/>
          </w:p>
        </w:tc>
      </w:tr>
      <w:tr w:rsidR="009C08D8">
        <w:trPr>
          <w:trHeight w:val="567"/>
          <w:jc w:val="center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/>
                <w:color w:val="000000"/>
                <w:szCs w:val="21"/>
              </w:rPr>
              <w:t>项目名称</w:t>
            </w:r>
          </w:p>
        </w:tc>
        <w:tc>
          <w:tcPr>
            <w:tcW w:w="6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Cs w:val="21"/>
              </w:rPr>
              <w:t>宁波金田新材料有限公司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职业病危害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因素</w:t>
            </w:r>
            <w:r>
              <w:rPr>
                <w:rFonts w:asciiTheme="minorEastAsia" w:hAnsiTheme="minorEastAsia" w:cs="Times New Roman"/>
                <w:color w:val="000000"/>
                <w:szCs w:val="21"/>
              </w:rPr>
              <w:t>定期检测</w:t>
            </w:r>
          </w:p>
        </w:tc>
      </w:tr>
      <w:tr w:rsidR="009C08D8">
        <w:trPr>
          <w:trHeight w:val="567"/>
          <w:jc w:val="center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技术服务项目组员名单</w:t>
            </w:r>
          </w:p>
        </w:tc>
        <w:tc>
          <w:tcPr>
            <w:tcW w:w="6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color w:val="000000" w:themeColor="text1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Cs w:val="21"/>
              </w:rPr>
              <w:t>林彦铭、李翠云</w:t>
            </w:r>
          </w:p>
        </w:tc>
      </w:tr>
      <w:tr w:rsidR="009C08D8">
        <w:trPr>
          <w:trHeight w:val="567"/>
          <w:jc w:val="center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现场调查时间</w:t>
            </w:r>
          </w:p>
        </w:tc>
        <w:tc>
          <w:tcPr>
            <w:tcW w:w="6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202</w:t>
            </w:r>
            <w:r>
              <w:rPr>
                <w:rFonts w:asciiTheme="minorEastAsia" w:hAnsiTheme="minorEastAsia" w:cs="Times New Roman" w:hint="eastAsia"/>
                <w:szCs w:val="21"/>
              </w:rPr>
              <w:t>2</w:t>
            </w:r>
            <w:r>
              <w:rPr>
                <w:rFonts w:asciiTheme="minorEastAsia" w:hAnsiTheme="minorEastAsia" w:cs="Times New Roman" w:hint="eastAsia"/>
                <w:szCs w:val="21"/>
              </w:rPr>
              <w:t>/4/1</w:t>
            </w:r>
            <w:r>
              <w:rPr>
                <w:rFonts w:asciiTheme="minorEastAsia" w:hAnsiTheme="minorEastAsia" w:cs="Times New Roman" w:hint="eastAsia"/>
                <w:szCs w:val="21"/>
              </w:rPr>
              <w:t>4</w:t>
            </w:r>
          </w:p>
        </w:tc>
      </w:tr>
      <w:tr w:rsidR="009C08D8">
        <w:trPr>
          <w:trHeight w:val="567"/>
          <w:jc w:val="center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现场调查技术人员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杜振旭、孙建宇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企业陪同人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proofErr w:type="gramStart"/>
            <w:r>
              <w:rPr>
                <w:rFonts w:eastAsia="仿宋_GB2312" w:hint="eastAsia"/>
                <w:szCs w:val="21"/>
              </w:rPr>
              <w:t>张道仓</w:t>
            </w:r>
            <w:proofErr w:type="gramEnd"/>
          </w:p>
        </w:tc>
      </w:tr>
      <w:tr w:rsidR="009C08D8">
        <w:trPr>
          <w:trHeight w:val="2082"/>
          <w:jc w:val="center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现场调查图像证明</w:t>
            </w:r>
          </w:p>
        </w:tc>
        <w:tc>
          <w:tcPr>
            <w:tcW w:w="6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9C08D8">
        <w:trPr>
          <w:trHeight w:val="567"/>
          <w:jc w:val="center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现场采样、检测时间</w:t>
            </w:r>
          </w:p>
        </w:tc>
        <w:tc>
          <w:tcPr>
            <w:tcW w:w="6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 w:rsidP="00366040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2022/</w:t>
            </w:r>
            <w:r>
              <w:rPr>
                <w:rFonts w:asciiTheme="minorEastAsia" w:hAnsiTheme="minorEastAsia" w:cs="Times New Roman" w:hint="eastAsia"/>
                <w:szCs w:val="21"/>
              </w:rPr>
              <w:t>6</w:t>
            </w:r>
            <w:r>
              <w:rPr>
                <w:rFonts w:asciiTheme="minorEastAsia" w:hAnsiTheme="minorEastAsia" w:cs="Times New Roman" w:hint="eastAsia"/>
                <w:szCs w:val="21"/>
              </w:rPr>
              <w:t>/</w:t>
            </w:r>
            <w:r>
              <w:rPr>
                <w:rFonts w:asciiTheme="minorEastAsia" w:hAnsiTheme="minorEastAsia" w:cs="Times New Roman" w:hint="eastAsia"/>
                <w:szCs w:val="21"/>
              </w:rPr>
              <w:t>24</w:t>
            </w:r>
            <w:bookmarkStart w:id="0" w:name="_GoBack"/>
            <w:bookmarkEnd w:id="0"/>
          </w:p>
        </w:tc>
      </w:tr>
      <w:tr w:rsidR="009C08D8">
        <w:trPr>
          <w:trHeight w:val="567"/>
          <w:jc w:val="center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现场采样、检测人员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Cs w:val="21"/>
              </w:rPr>
              <w:t>林彦铭、李翠云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企业陪同人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proofErr w:type="gramStart"/>
            <w:r>
              <w:rPr>
                <w:rFonts w:eastAsia="仿宋_GB2312" w:hint="eastAsia"/>
                <w:szCs w:val="21"/>
              </w:rPr>
              <w:t>张道仓</w:t>
            </w:r>
            <w:proofErr w:type="gramEnd"/>
          </w:p>
        </w:tc>
      </w:tr>
      <w:tr w:rsidR="009C08D8">
        <w:trPr>
          <w:trHeight w:val="567"/>
          <w:jc w:val="center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D004E7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现场采样、检测图像证明</w:t>
            </w:r>
          </w:p>
        </w:tc>
        <w:tc>
          <w:tcPr>
            <w:tcW w:w="6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</w:p>
          <w:p w:rsidR="009C08D8" w:rsidRDefault="009C08D8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</w:tbl>
    <w:p w:rsidR="009C08D8" w:rsidRDefault="009C08D8">
      <w:pPr>
        <w:widowControl/>
        <w:jc w:val="left"/>
        <w:rPr>
          <w:rFonts w:asciiTheme="minorEastAsia" w:hAnsiTheme="minorEastAsia"/>
        </w:rPr>
      </w:pPr>
    </w:p>
    <w:sectPr w:rsidR="009C08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4E7" w:rsidRDefault="00D004E7" w:rsidP="00366040">
      <w:r>
        <w:separator/>
      </w:r>
    </w:p>
  </w:endnote>
  <w:endnote w:type="continuationSeparator" w:id="0">
    <w:p w:rsidR="00D004E7" w:rsidRDefault="00D004E7" w:rsidP="00366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4E7" w:rsidRDefault="00D004E7" w:rsidP="00366040">
      <w:r>
        <w:separator/>
      </w:r>
    </w:p>
  </w:footnote>
  <w:footnote w:type="continuationSeparator" w:id="0">
    <w:p w:rsidR="00D004E7" w:rsidRDefault="00D004E7" w:rsidP="003660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RmYmE5MzliYjM1YmYxYzk1NDBkYjIzZmNlZDEifQ=="/>
  </w:docVars>
  <w:rsids>
    <w:rsidRoot w:val="00F86064"/>
    <w:rsid w:val="00000D9B"/>
    <w:rsid w:val="000175E6"/>
    <w:rsid w:val="0007449E"/>
    <w:rsid w:val="000B2631"/>
    <w:rsid w:val="000B3E89"/>
    <w:rsid w:val="000C0B85"/>
    <w:rsid w:val="001C4E31"/>
    <w:rsid w:val="00257880"/>
    <w:rsid w:val="002B4027"/>
    <w:rsid w:val="002B79F4"/>
    <w:rsid w:val="00316860"/>
    <w:rsid w:val="00322C50"/>
    <w:rsid w:val="00352CD4"/>
    <w:rsid w:val="00366040"/>
    <w:rsid w:val="003715AA"/>
    <w:rsid w:val="003D3E4E"/>
    <w:rsid w:val="003D5BBC"/>
    <w:rsid w:val="003F7C0A"/>
    <w:rsid w:val="00464609"/>
    <w:rsid w:val="0049607B"/>
    <w:rsid w:val="004E7691"/>
    <w:rsid w:val="00504EEC"/>
    <w:rsid w:val="00546B0A"/>
    <w:rsid w:val="00571DDF"/>
    <w:rsid w:val="005C692F"/>
    <w:rsid w:val="005E7E10"/>
    <w:rsid w:val="0060112C"/>
    <w:rsid w:val="0067127F"/>
    <w:rsid w:val="00682F49"/>
    <w:rsid w:val="006D02D5"/>
    <w:rsid w:val="006D6198"/>
    <w:rsid w:val="00730E06"/>
    <w:rsid w:val="00735CAF"/>
    <w:rsid w:val="00921599"/>
    <w:rsid w:val="00922F7F"/>
    <w:rsid w:val="00937E4E"/>
    <w:rsid w:val="00957498"/>
    <w:rsid w:val="009C08D8"/>
    <w:rsid w:val="00A125CE"/>
    <w:rsid w:val="00A22583"/>
    <w:rsid w:val="00A65705"/>
    <w:rsid w:val="00AC3A7F"/>
    <w:rsid w:val="00AC3F1D"/>
    <w:rsid w:val="00B17E07"/>
    <w:rsid w:val="00B23E9B"/>
    <w:rsid w:val="00B42FEA"/>
    <w:rsid w:val="00BC7449"/>
    <w:rsid w:val="00C23799"/>
    <w:rsid w:val="00CB094B"/>
    <w:rsid w:val="00CC437B"/>
    <w:rsid w:val="00CF28E4"/>
    <w:rsid w:val="00CF4DCB"/>
    <w:rsid w:val="00D004E7"/>
    <w:rsid w:val="00D0513A"/>
    <w:rsid w:val="00D409FD"/>
    <w:rsid w:val="00D85801"/>
    <w:rsid w:val="00DA44D0"/>
    <w:rsid w:val="00DD78EF"/>
    <w:rsid w:val="00E131B1"/>
    <w:rsid w:val="00EC62F7"/>
    <w:rsid w:val="00EC658B"/>
    <w:rsid w:val="00EE3D64"/>
    <w:rsid w:val="00F27EB9"/>
    <w:rsid w:val="00F4237A"/>
    <w:rsid w:val="00F86064"/>
    <w:rsid w:val="06BB2083"/>
    <w:rsid w:val="135E62A4"/>
    <w:rsid w:val="23B970E8"/>
    <w:rsid w:val="26876DC7"/>
    <w:rsid w:val="3F045533"/>
    <w:rsid w:val="3FA330D9"/>
    <w:rsid w:val="5386726D"/>
    <w:rsid w:val="54A26526"/>
    <w:rsid w:val="5F41673E"/>
    <w:rsid w:val="6FC22F83"/>
    <w:rsid w:val="75BC0475"/>
    <w:rsid w:val="7750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/>
    <w:lsdException w:name="caption" w:semiHidden="0" w:uiPriority="35" w:unhideWhenUsed="0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Chars="200" w:firstLine="420"/>
    </w:pPr>
    <w:rPr>
      <w:rFonts w:eastAsia="宋体"/>
    </w:rPr>
  </w:style>
  <w:style w:type="paragraph" w:styleId="a4">
    <w:name w:val="caption"/>
    <w:basedOn w:val="a"/>
    <w:next w:val="a"/>
    <w:uiPriority w:val="35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/>
      <w:szCs w:val="20"/>
    </w:rPr>
  </w:style>
  <w:style w:type="paragraph" w:styleId="a6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</w:style>
  <w:style w:type="character" w:customStyle="1" w:styleId="Char3">
    <w:name w:val="页眉 Char"/>
    <w:basedOn w:val="a0"/>
    <w:link w:val="a8"/>
    <w:uiPriority w:val="99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paragraph" w:customStyle="1" w:styleId="CharCharChar">
    <w:name w:val="Char Char Char"/>
    <w:basedOn w:val="a"/>
    <w:qFormat/>
    <w:rPr>
      <w:rFonts w:ascii="Times New Roman" w:eastAsia="宋体" w:hAnsi="Times New Roman" w:cs="Times New Roman"/>
      <w:szCs w:val="24"/>
    </w:rPr>
  </w:style>
  <w:style w:type="paragraph" w:customStyle="1" w:styleId="3">
    <w:name w:val="列出段落3"/>
    <w:basedOn w:val="a"/>
    <w:uiPriority w:val="99"/>
    <w:unhideWhenUsed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纯文本 Char"/>
    <w:basedOn w:val="a0"/>
    <w:link w:val="a5"/>
    <w:qFormat/>
    <w:rPr>
      <w:rFonts w:ascii="宋体" w:eastAsia="宋体" w:hAnsi="Courier New" w:cs="Times New Roman"/>
      <w:szCs w:val="20"/>
    </w:rPr>
  </w:style>
  <w:style w:type="character" w:customStyle="1" w:styleId="Char">
    <w:name w:val="正文缩进 Char"/>
    <w:link w:val="a3"/>
    <w:qFormat/>
    <w:rPr>
      <w:rFonts w:eastAsia="宋体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Char">
    <w:name w:val="段 Char Char"/>
    <w:link w:val="ad"/>
    <w:qFormat/>
    <w:locked/>
    <w:rPr>
      <w:rFonts w:ascii="宋体"/>
      <w:sz w:val="22"/>
    </w:rPr>
  </w:style>
  <w:style w:type="paragraph" w:customStyle="1" w:styleId="ad">
    <w:name w:val="段"/>
    <w:link w:val="Char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kern w:val="2"/>
      <w:sz w:val="22"/>
      <w:szCs w:val="22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ae">
    <w:name w:val="排版正文"/>
    <w:link w:val="Char4"/>
    <w:pPr>
      <w:widowControl w:val="0"/>
      <w:spacing w:line="460" w:lineRule="exact"/>
      <w:ind w:firstLineChars="200" w:firstLine="200"/>
      <w:jc w:val="both"/>
    </w:pPr>
    <w:rPr>
      <w:rFonts w:ascii="仿宋_GB2312" w:eastAsia="仿宋_GB2312" w:hAnsi="Times New Roman" w:cs="Times New Roman"/>
      <w:spacing w:val="8"/>
      <w:sz w:val="28"/>
    </w:rPr>
  </w:style>
  <w:style w:type="character" w:customStyle="1" w:styleId="Char4">
    <w:name w:val="排版正文 Char"/>
    <w:link w:val="ae"/>
    <w:qFormat/>
    <w:rPr>
      <w:rFonts w:ascii="仿宋_GB2312" w:eastAsia="仿宋_GB2312" w:hAnsi="Times New Roman" w:cs="Times New Roman"/>
      <w:spacing w:val="8"/>
      <w:kern w:val="0"/>
      <w:sz w:val="28"/>
      <w:szCs w:val="20"/>
    </w:r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/>
    <w:lsdException w:name="caption" w:semiHidden="0" w:uiPriority="35" w:unhideWhenUsed="0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Chars="200" w:firstLine="420"/>
    </w:pPr>
    <w:rPr>
      <w:rFonts w:eastAsia="宋体"/>
    </w:rPr>
  </w:style>
  <w:style w:type="paragraph" w:styleId="a4">
    <w:name w:val="caption"/>
    <w:basedOn w:val="a"/>
    <w:next w:val="a"/>
    <w:uiPriority w:val="35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/>
      <w:szCs w:val="20"/>
    </w:rPr>
  </w:style>
  <w:style w:type="paragraph" w:styleId="a6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</w:style>
  <w:style w:type="character" w:customStyle="1" w:styleId="Char3">
    <w:name w:val="页眉 Char"/>
    <w:basedOn w:val="a0"/>
    <w:link w:val="a8"/>
    <w:uiPriority w:val="99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paragraph" w:customStyle="1" w:styleId="CharCharChar">
    <w:name w:val="Char Char Char"/>
    <w:basedOn w:val="a"/>
    <w:qFormat/>
    <w:rPr>
      <w:rFonts w:ascii="Times New Roman" w:eastAsia="宋体" w:hAnsi="Times New Roman" w:cs="Times New Roman"/>
      <w:szCs w:val="24"/>
    </w:rPr>
  </w:style>
  <w:style w:type="paragraph" w:customStyle="1" w:styleId="3">
    <w:name w:val="列出段落3"/>
    <w:basedOn w:val="a"/>
    <w:uiPriority w:val="99"/>
    <w:unhideWhenUsed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纯文本 Char"/>
    <w:basedOn w:val="a0"/>
    <w:link w:val="a5"/>
    <w:qFormat/>
    <w:rPr>
      <w:rFonts w:ascii="宋体" w:eastAsia="宋体" w:hAnsi="Courier New" w:cs="Times New Roman"/>
      <w:szCs w:val="20"/>
    </w:rPr>
  </w:style>
  <w:style w:type="character" w:customStyle="1" w:styleId="Char">
    <w:name w:val="正文缩进 Char"/>
    <w:link w:val="a3"/>
    <w:qFormat/>
    <w:rPr>
      <w:rFonts w:eastAsia="宋体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Char">
    <w:name w:val="段 Char Char"/>
    <w:link w:val="ad"/>
    <w:qFormat/>
    <w:locked/>
    <w:rPr>
      <w:rFonts w:ascii="宋体"/>
      <w:sz w:val="22"/>
    </w:rPr>
  </w:style>
  <w:style w:type="paragraph" w:customStyle="1" w:styleId="ad">
    <w:name w:val="段"/>
    <w:link w:val="Char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kern w:val="2"/>
      <w:sz w:val="22"/>
      <w:szCs w:val="22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ae">
    <w:name w:val="排版正文"/>
    <w:link w:val="Char4"/>
    <w:pPr>
      <w:widowControl w:val="0"/>
      <w:spacing w:line="460" w:lineRule="exact"/>
      <w:ind w:firstLineChars="200" w:firstLine="200"/>
      <w:jc w:val="both"/>
    </w:pPr>
    <w:rPr>
      <w:rFonts w:ascii="仿宋_GB2312" w:eastAsia="仿宋_GB2312" w:hAnsi="Times New Roman" w:cs="Times New Roman"/>
      <w:spacing w:val="8"/>
      <w:sz w:val="28"/>
    </w:rPr>
  </w:style>
  <w:style w:type="character" w:customStyle="1" w:styleId="Char4">
    <w:name w:val="排版正文 Char"/>
    <w:link w:val="ae"/>
    <w:qFormat/>
    <w:rPr>
      <w:rFonts w:ascii="仿宋_GB2312" w:eastAsia="仿宋_GB2312" w:hAnsi="Times New Roman" w:cs="Times New Roman"/>
      <w:spacing w:val="8"/>
      <w:kern w:val="0"/>
      <w:sz w:val="28"/>
      <w:szCs w:val="20"/>
    </w:r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07AE68-078A-412E-8677-139B5F1AD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39</Words>
  <Characters>226</Characters>
  <Application>Microsoft Office Word</Application>
  <DocSecurity>0</DocSecurity>
  <Lines>1</Lines>
  <Paragraphs>1</Paragraphs>
  <ScaleCrop>false</ScaleCrop>
  <Company>CHINA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wangyn</cp:lastModifiedBy>
  <cp:revision>7</cp:revision>
  <dcterms:created xsi:type="dcterms:W3CDTF">2022-06-20T09:08:00Z</dcterms:created>
  <dcterms:modified xsi:type="dcterms:W3CDTF">2022-10-18T07:23:00Z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89B641D5B54A49729B4FDCEC4BB754E9</vt:lpwstr>
  </property>
</Properties>
</file>